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B67" w:rsidRDefault="00B01463" w:rsidP="00B01463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bCs/>
          <w:color w:val="00001E"/>
          <w:sz w:val="32"/>
          <w:szCs w:val="32"/>
          <w:shd w:val="clear" w:color="auto" w:fill="FFFFFF"/>
        </w:rPr>
      </w:pPr>
      <w:r w:rsidRPr="00B01463">
        <w:rPr>
          <w:rFonts w:ascii="Times New Roman" w:hAnsi="Times New Roman" w:cs="Times New Roman"/>
          <w:b/>
          <w:bCs/>
          <w:color w:val="00001E"/>
          <w:sz w:val="32"/>
          <w:szCs w:val="32"/>
          <w:shd w:val="clear" w:color="auto" w:fill="FFFFFF"/>
        </w:rPr>
        <w:t>Специальные условия для получения образования инвалидами и лицами с ограниченными возможностями здоровья</w:t>
      </w:r>
    </w:p>
    <w:p w:rsidR="00B01463" w:rsidRPr="00B01463" w:rsidRDefault="00B01463" w:rsidP="00B01463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bCs/>
          <w:color w:val="00001E"/>
          <w:sz w:val="32"/>
          <w:szCs w:val="32"/>
          <w:shd w:val="clear" w:color="auto" w:fill="FFFFFF"/>
        </w:rPr>
      </w:pPr>
    </w:p>
    <w:p w:rsidR="00B01463" w:rsidRPr="00B01463" w:rsidRDefault="00B01463" w:rsidP="00B01463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color w:val="2B2B3C"/>
          <w:sz w:val="32"/>
          <w:szCs w:val="32"/>
          <w:shd w:val="clear" w:color="auto" w:fill="FFFFFF"/>
        </w:rPr>
      </w:pPr>
      <w:r w:rsidRPr="00B01463">
        <w:rPr>
          <w:rFonts w:ascii="Times New Roman" w:hAnsi="Times New Roman" w:cs="Times New Roman"/>
          <w:b/>
          <w:bCs/>
          <w:color w:val="2B2B3C"/>
          <w:sz w:val="32"/>
          <w:szCs w:val="32"/>
          <w:shd w:val="clear" w:color="auto" w:fill="FFFFFF"/>
        </w:rPr>
        <w:t xml:space="preserve">Обеспечение доступа в здание образовательной организации, </w:t>
      </w:r>
      <w:proofErr w:type="gramStart"/>
      <w:r w:rsidRPr="00B01463">
        <w:rPr>
          <w:rFonts w:ascii="Times New Roman" w:hAnsi="Times New Roman" w:cs="Times New Roman"/>
          <w:b/>
          <w:bCs/>
          <w:color w:val="2B2B3C"/>
          <w:sz w:val="32"/>
          <w:szCs w:val="32"/>
          <w:shd w:val="clear" w:color="auto" w:fill="FFFFFF"/>
        </w:rPr>
        <w:t>приспособленных</w:t>
      </w:r>
      <w:proofErr w:type="gramEnd"/>
      <w:r w:rsidRPr="00B01463">
        <w:rPr>
          <w:rFonts w:ascii="Times New Roman" w:hAnsi="Times New Roman" w:cs="Times New Roman"/>
          <w:b/>
          <w:bCs/>
          <w:color w:val="2B2B3C"/>
          <w:sz w:val="32"/>
          <w:szCs w:val="32"/>
          <w:shd w:val="clear" w:color="auto" w:fill="FFFFFF"/>
        </w:rPr>
        <w:t xml:space="preserve"> для использования инвалидами и лицами с ограниченными возможностями здоровья</w:t>
      </w:r>
    </w:p>
    <w:p w:rsidR="00B01463" w:rsidRDefault="00B01463" w:rsidP="00B01463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2B2B3C"/>
          <w:sz w:val="24"/>
          <w:szCs w:val="24"/>
          <w:shd w:val="clear" w:color="auto" w:fill="FFFFFF"/>
        </w:rPr>
      </w:pPr>
      <w:r w:rsidRPr="00B01463">
        <w:rPr>
          <w:rFonts w:ascii="Times New Roman" w:hAnsi="Times New Roman" w:cs="Times New Roman"/>
          <w:color w:val="2B2B3C"/>
          <w:sz w:val="24"/>
          <w:szCs w:val="24"/>
          <w:shd w:val="clear" w:color="auto" w:fill="FFFFFF"/>
        </w:rPr>
        <w:t xml:space="preserve">Конструктивные особенности здания учреждения не предусматривают наличие подъемников, других приспособлений, обеспечивающих доступ инвалидов и лиц с ограниченными возможностями здоровья (ОВЗ). В здание образовательной организации обеспечен доступ инвалидов и лиц с ограниченными возможностями здоровья при помощи кнопки вызова, находящейся в зоне доступа и расположенной у входной двери в Учреждение. Имеется входная дверь с расширенным проемом для доступа инвалидов, перемещающихся на колясках. Имеется дублирование надписей, знаков и иной текстовой и графической информации знаками, выполненными рельефно-точечным шрифтом Брайля. Обеспечена возможность предоставления инвалидам по слуху (слуху и зрению) услуг </w:t>
      </w:r>
      <w:proofErr w:type="spellStart"/>
      <w:r w:rsidRPr="00B01463">
        <w:rPr>
          <w:rFonts w:ascii="Times New Roman" w:hAnsi="Times New Roman" w:cs="Times New Roman"/>
          <w:color w:val="2B2B3C"/>
          <w:sz w:val="24"/>
          <w:szCs w:val="24"/>
          <w:shd w:val="clear" w:color="auto" w:fill="FFFFFF"/>
        </w:rPr>
        <w:t>сурдопереводчика</w:t>
      </w:r>
      <w:proofErr w:type="spellEnd"/>
      <w:r w:rsidRPr="00B01463">
        <w:rPr>
          <w:rFonts w:ascii="Times New Roman" w:hAnsi="Times New Roman" w:cs="Times New Roman"/>
          <w:color w:val="2B2B3C"/>
          <w:sz w:val="24"/>
          <w:szCs w:val="24"/>
          <w:shd w:val="clear" w:color="auto" w:fill="FFFFFF"/>
        </w:rPr>
        <w:t xml:space="preserve"> (</w:t>
      </w:r>
      <w:proofErr w:type="spellStart"/>
      <w:r w:rsidRPr="00B01463">
        <w:rPr>
          <w:rFonts w:ascii="Times New Roman" w:hAnsi="Times New Roman" w:cs="Times New Roman"/>
          <w:color w:val="2B2B3C"/>
          <w:sz w:val="24"/>
          <w:szCs w:val="24"/>
          <w:shd w:val="clear" w:color="auto" w:fill="FFFFFF"/>
        </w:rPr>
        <w:t>тифлосурдопереводчика</w:t>
      </w:r>
      <w:proofErr w:type="spellEnd"/>
      <w:r w:rsidRPr="00B01463">
        <w:rPr>
          <w:rFonts w:ascii="Times New Roman" w:hAnsi="Times New Roman" w:cs="Times New Roman"/>
          <w:color w:val="2B2B3C"/>
          <w:sz w:val="24"/>
          <w:szCs w:val="24"/>
          <w:shd w:val="clear" w:color="auto" w:fill="FFFFFF"/>
        </w:rPr>
        <w:t xml:space="preserve">). Осуществляется помощь, </w:t>
      </w:r>
      <w:proofErr w:type="gramStart"/>
      <w:r w:rsidRPr="00B01463">
        <w:rPr>
          <w:rFonts w:ascii="Times New Roman" w:hAnsi="Times New Roman" w:cs="Times New Roman"/>
          <w:color w:val="2B2B3C"/>
          <w:sz w:val="24"/>
          <w:szCs w:val="24"/>
          <w:shd w:val="clear" w:color="auto" w:fill="FFFFFF"/>
        </w:rPr>
        <w:t>прошедшими</w:t>
      </w:r>
      <w:proofErr w:type="gramEnd"/>
      <w:r w:rsidRPr="00B01463">
        <w:rPr>
          <w:rFonts w:ascii="Times New Roman" w:hAnsi="Times New Roman" w:cs="Times New Roman"/>
          <w:color w:val="2B2B3C"/>
          <w:sz w:val="24"/>
          <w:szCs w:val="24"/>
          <w:shd w:val="clear" w:color="auto" w:fill="FFFFFF"/>
        </w:rPr>
        <w:t xml:space="preserve"> необходимое обучение (инструктирование), по сопровождению инвалидов в помещении организации. При необходимости инвалиду или лицу с ОВЗ будет предоставлено сопровождающее лицо. </w:t>
      </w:r>
    </w:p>
    <w:p w:rsidR="00B01463" w:rsidRPr="00B01463" w:rsidRDefault="00B01463" w:rsidP="00B01463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2B2B3C"/>
          <w:sz w:val="24"/>
          <w:szCs w:val="24"/>
          <w:shd w:val="clear" w:color="auto" w:fill="FFFFFF"/>
        </w:rPr>
      </w:pPr>
    </w:p>
    <w:p w:rsidR="00B01463" w:rsidRPr="00B01463" w:rsidRDefault="00B01463" w:rsidP="00B01463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  <w:color w:val="2B2B3C"/>
          <w:sz w:val="32"/>
          <w:szCs w:val="32"/>
          <w:shd w:val="clear" w:color="auto" w:fill="FFFFFF"/>
        </w:rPr>
      </w:pPr>
      <w:r w:rsidRPr="00B01463">
        <w:rPr>
          <w:rFonts w:ascii="Times New Roman" w:hAnsi="Times New Roman" w:cs="Times New Roman"/>
          <w:b/>
          <w:bCs/>
          <w:color w:val="2B2B3C"/>
          <w:sz w:val="32"/>
          <w:szCs w:val="32"/>
          <w:shd w:val="clear" w:color="auto" w:fill="FFFFFF"/>
        </w:rPr>
        <w:t>Наличие специальных технических средств обучения коллективного и индивидуального пользования инвалидов и лиц с ограниченными возможностями здоровья</w:t>
      </w:r>
    </w:p>
    <w:p w:rsidR="00B01463" w:rsidRPr="00B01463" w:rsidRDefault="00B01463" w:rsidP="00B0146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463">
        <w:rPr>
          <w:rFonts w:ascii="Times New Roman" w:hAnsi="Times New Roman" w:cs="Times New Roman"/>
          <w:color w:val="2B2B3C"/>
          <w:sz w:val="24"/>
          <w:szCs w:val="24"/>
          <w:shd w:val="clear" w:color="auto" w:fill="FFFFFF"/>
        </w:rPr>
        <w:t xml:space="preserve">Для организации непрерывной образовательной деятельности, как коллективного, так и индивидуального пользования, с воспитанниками, имеющими тяжелые нарушения речи, а также детей-инвалидов, применяются мультимедийные средства (проектор, ноутбук и экран) для повышения уровня восприятия информации обучающимися с различными нарушениями. Услуги родителям (законным представителям) из числа инвалидов и других мало мобильных групп населения оказываются только информационного характера и могут предоставляться дистанционно: по телефону, через электронную почту, официальный сайт МБ ДОУ «Детский сад №221», мессенджеры, с помощью программы </w:t>
      </w:r>
      <w:proofErr w:type="spellStart"/>
      <w:r w:rsidRPr="00B01463">
        <w:rPr>
          <w:rFonts w:ascii="Times New Roman" w:hAnsi="Times New Roman" w:cs="Times New Roman"/>
          <w:color w:val="2B2B3C"/>
          <w:sz w:val="24"/>
          <w:szCs w:val="24"/>
          <w:shd w:val="clear" w:color="auto" w:fill="FFFFFF"/>
        </w:rPr>
        <w:t>Сферум</w:t>
      </w:r>
      <w:proofErr w:type="spellEnd"/>
      <w:r w:rsidRPr="00B01463">
        <w:rPr>
          <w:rFonts w:ascii="Times New Roman" w:hAnsi="Times New Roman" w:cs="Times New Roman"/>
          <w:color w:val="2B2B3C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sectPr w:rsidR="00B01463" w:rsidRPr="00B01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463"/>
    <w:rsid w:val="003C2202"/>
    <w:rsid w:val="008E0CC9"/>
    <w:rsid w:val="00B0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Талдыкин</dc:creator>
  <cp:lastModifiedBy>Андрей Талдыкин</cp:lastModifiedBy>
  <cp:revision>1</cp:revision>
  <dcterms:created xsi:type="dcterms:W3CDTF">2024-10-05T01:04:00Z</dcterms:created>
  <dcterms:modified xsi:type="dcterms:W3CDTF">2024-10-05T01:06:00Z</dcterms:modified>
</cp:coreProperties>
</file>